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9C" w:rsidRPr="00B2599C" w:rsidRDefault="00B2599C" w:rsidP="00B2599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99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1-МАВЗУ.  </w:t>
      </w:r>
      <w:r w:rsidRPr="00B2599C">
        <w:rPr>
          <w:rFonts w:ascii="Times New Roman" w:hAnsi="Times New Roman" w:cs="Times New Roman"/>
          <w:b/>
          <w:bCs/>
          <w:sz w:val="28"/>
          <w:szCs w:val="28"/>
        </w:rPr>
        <w:t>ТЕСТ</w:t>
      </w:r>
      <w:r w:rsidRPr="00B2599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 </w:t>
      </w:r>
      <w:r w:rsidRPr="00B2599C">
        <w:rPr>
          <w:rFonts w:ascii="Times New Roman" w:hAnsi="Times New Roman" w:cs="Times New Roman"/>
          <w:b/>
          <w:bCs/>
          <w:sz w:val="28"/>
          <w:szCs w:val="28"/>
        </w:rPr>
        <w:t>САВОЛЛАРИ</w:t>
      </w:r>
    </w:p>
    <w:p w:rsidR="00B2599C" w:rsidRPr="00B2599C" w:rsidRDefault="00B2599C" w:rsidP="00B259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767C" w:rsidRPr="00B2599C" w:rsidRDefault="005B767C" w:rsidP="00B2599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b/>
          <w:sz w:val="28"/>
          <w:szCs w:val="28"/>
          <w:lang w:val="uz-Cyrl-UZ"/>
        </w:rPr>
        <w:t>Ўзбекистон Республикаси Президентлигига номзод учун белгиланган талабларни аниқланг.</w:t>
      </w: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А. Ўттиз беш ёшдан кичик бўлмаслиги ҳамда Ўзбекистон Республикасининг фуқароси бўлиши кераклиги;</w:t>
      </w: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Б. Давлат тилини, яъни ўзбек тилини яхши билиши;</w:t>
      </w: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С.</w:t>
      </w:r>
      <w:r w:rsidRPr="00B2599C">
        <w:rPr>
          <w:rFonts w:ascii="Times New Roman" w:hAnsi="Times New Roman" w:cs="Times New Roman"/>
          <w:sz w:val="28"/>
          <w:szCs w:val="28"/>
        </w:rPr>
        <w:t xml:space="preserve"> 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Бевосита сайловгача камида 10 йил Ўзбекистон ҳудудида муқим яшаётган бўлиши;</w:t>
      </w:r>
    </w:p>
    <w:p w:rsidR="005B767C" w:rsidRPr="00B2599C" w:rsidRDefault="005B767C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Д. </w:t>
      </w:r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ab/>
        <w:t>Барча жавоблар тўғри</w:t>
      </w:r>
    </w:p>
    <w:p w:rsidR="005B767C" w:rsidRPr="00B2599C" w:rsidRDefault="005B767C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BF13F0" w:rsidRPr="00B2599C" w:rsidRDefault="00BF13F0" w:rsidP="00B2599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Ўзбекистонда Ўзбекистон Республикасининг Президенти ваколат муддати тўғри кўрсатилган жавобни аниқланг.</w:t>
      </w:r>
    </w:p>
    <w:p w:rsidR="00BF13F0" w:rsidRPr="00B2599C" w:rsidRDefault="00BF13F0" w:rsidP="00B2599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BF13F0" w:rsidRPr="00DD2C69" w:rsidRDefault="00BF13F0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А. Беш йил</w:t>
      </w:r>
      <w:r w:rsidR="00DD2C69"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13F0" w:rsidRPr="00DD2C69" w:rsidRDefault="00DD2C69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Б. Етти йил</w:t>
      </w:r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13F0" w:rsidRPr="009B3F47" w:rsidRDefault="00DD2C69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С. Тўрт йил</w:t>
      </w:r>
      <w:r w:rsidRPr="009B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13F0" w:rsidRPr="00B2599C" w:rsidRDefault="00BF13F0" w:rsidP="00B2599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Д. Уч йил.</w:t>
      </w:r>
    </w:p>
    <w:p w:rsidR="00BF13F0" w:rsidRPr="00B2599C" w:rsidRDefault="00BF13F0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5B767C" w:rsidRPr="00B2599C" w:rsidRDefault="005B767C" w:rsidP="00B2599C">
      <w:pPr>
        <w:pStyle w:val="a3"/>
        <w:numPr>
          <w:ilvl w:val="0"/>
          <w:numId w:val="1"/>
        </w:numPr>
        <w:tabs>
          <w:tab w:val="left" w:pos="1134"/>
          <w:tab w:val="left" w:pos="21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Ўзбекистондаги Президент сайловларининг яна бир хусусияти, Президентликка номзод кўрсатиш ҳуқуқи фақат ________________га берилган.</w:t>
      </w: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5B767C" w:rsidRPr="00DD2C69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А. </w:t>
      </w:r>
      <w:proofErr w:type="spellStart"/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Сиёсий</w:t>
      </w:r>
      <w:proofErr w:type="spellEnd"/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партиялар</w:t>
      </w:r>
      <w:proofErr w:type="spellEnd"/>
      <w:r w:rsid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.</w:t>
      </w:r>
    </w:p>
    <w:p w:rsidR="005B767C" w:rsidRPr="00B2599C" w:rsidRDefault="00DD2C69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Б. Касаба уюшмалари.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С. </w:t>
      </w:r>
      <w:r w:rsid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Нодавлат нотижорат ташкилотлари.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Д. Фуқаролар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5B767C" w:rsidRPr="00B2599C" w:rsidRDefault="005B767C" w:rsidP="00B2599C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Ўзбекистон Республикаси Кoнституциянинг 117-мoддaсига кўра, Ўзбекистон Республикаси Президенти сайлови қачон ўтказилади?</w:t>
      </w:r>
    </w:p>
    <w:p w:rsidR="005B767C" w:rsidRPr="00B2599C" w:rsidRDefault="005B767C" w:rsidP="00B2599C">
      <w:pPr>
        <w:pStyle w:val="a4"/>
        <w:tabs>
          <w:tab w:val="left" w:pos="1134"/>
        </w:tabs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</w:p>
    <w:p w:rsidR="005B767C" w:rsidRPr="00B2599C" w:rsidRDefault="005B767C" w:rsidP="00B2599C">
      <w:pPr>
        <w:pStyle w:val="a4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DD2C69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А. Сайлов тегишинча Ўзбекистон Республикаси Президентининг конституциявий ваколат муддати тугайдиган йилда — октябрь ойи учинчи ўн кунлигининг биринчи якшанбасида ўтказилади.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Б. Сайлов тегишинча Ўзбекистон Республикаси Президентининг конституциявий ваколат муддати тугайдиган йилда — декабрь ойи учинчи ўн кунлигининг биринчи якшанбасида ўтказилади. 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С. Сайлов тегишинча Ўзбекистон Республикаси Президентининг конституциявий ваколат муддати тугайдиган йилда — январь ойи учинчи ўн кунлигининг биринчи якшанбасида ўтказилади. 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Д. Тўғри жавоб кўрсатилмаган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5B767C" w:rsidRPr="00B2599C" w:rsidRDefault="005B767C" w:rsidP="00B2599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Қуйидагилардан кимлар Ўзбекистон Республикаси Президентлигига номзод этиб рўйхатга олинмайди.</w:t>
      </w:r>
    </w:p>
    <w:p w:rsidR="005B767C" w:rsidRPr="00B2599C" w:rsidRDefault="005B767C" w:rsidP="00B2599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lastRenderedPageBreak/>
        <w:t>А. Қасддан содир этилган жинояти учун илгари судланган фуқаролар;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В. Диний ташкилотлар ва бирлашмаларнинг профессионал хизматчилари;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С. Чет эл</w:t>
      </w:r>
      <w:r w:rsidR="00882EEF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фуқаролари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;</w:t>
      </w:r>
    </w:p>
    <w:p w:rsidR="005B767C" w:rsidRPr="00B2599C" w:rsidRDefault="009E05C1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 xml:space="preserve">Д. </w:t>
      </w:r>
      <w:r w:rsidR="00882EEF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Барча жавоблар тўғри</w:t>
      </w:r>
      <w:bookmarkStart w:id="0" w:name="_GoBack"/>
      <w:bookmarkEnd w:id="0"/>
      <w:r w:rsidR="005B767C" w:rsidRPr="00DD2C69"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  <w:t>.</w:t>
      </w:r>
    </w:p>
    <w:p w:rsidR="00BF13F0" w:rsidRPr="00B2599C" w:rsidRDefault="00BF13F0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</w:p>
    <w:p w:rsidR="004F41CC" w:rsidRPr="002F056A" w:rsidRDefault="004F41CC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Сиёсий партияларнинг сайловда иштирок этишини молиялаштириш учун ажратиладиган давлат маблағларининг бир номзод ҳисобига тўғри келадиган миқдори ким томонидан белгиланади? </w:t>
      </w:r>
    </w:p>
    <w:p w:rsidR="004F41CC" w:rsidRPr="009B3F47" w:rsidRDefault="004F41C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z-Cyrl-UZ"/>
        </w:rPr>
      </w:pPr>
    </w:p>
    <w:p w:rsidR="004F41CC" w:rsidRPr="00DD2C69" w:rsidRDefault="0075275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C69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4F41CC" w:rsidRPr="00DD2C69">
        <w:rPr>
          <w:rFonts w:ascii="Times New Roman" w:hAnsi="Times New Roman" w:cs="Times New Roman"/>
          <w:sz w:val="28"/>
          <w:szCs w:val="28"/>
        </w:rPr>
        <w:t>Ўзбекистон</w:t>
      </w:r>
      <w:proofErr w:type="spellEnd"/>
      <w:r w:rsidR="004F41CC" w:rsidRPr="00DD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1CC" w:rsidRPr="00DD2C69">
        <w:rPr>
          <w:rFonts w:ascii="Times New Roman" w:hAnsi="Times New Roman" w:cs="Times New Roman"/>
          <w:sz w:val="28"/>
          <w:szCs w:val="28"/>
        </w:rPr>
        <w:t>Республикаси</w:t>
      </w:r>
      <w:proofErr w:type="spellEnd"/>
      <w:r w:rsidR="004F41CC" w:rsidRPr="00DD2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1CC" w:rsidRPr="00DD2C69">
        <w:rPr>
          <w:rFonts w:ascii="Times New Roman" w:hAnsi="Times New Roman" w:cs="Times New Roman"/>
          <w:sz w:val="28"/>
          <w:szCs w:val="28"/>
        </w:rPr>
        <w:t>Марказий</w:t>
      </w:r>
      <w:proofErr w:type="spellEnd"/>
      <w:r w:rsidR="004F41CC" w:rsidRPr="00DD2C6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F41CC" w:rsidRPr="00DD2C69">
        <w:rPr>
          <w:rFonts w:ascii="Times New Roman" w:hAnsi="Times New Roman" w:cs="Times New Roman"/>
          <w:sz w:val="28"/>
          <w:szCs w:val="28"/>
        </w:rPr>
        <w:t>сайлов</w:t>
      </w:r>
      <w:proofErr w:type="spellEnd"/>
      <w:r w:rsidR="004F41CC" w:rsidRPr="00DD2C6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F41CC" w:rsidRPr="00DD2C69">
        <w:rPr>
          <w:rFonts w:ascii="Times New Roman" w:hAnsi="Times New Roman" w:cs="Times New Roman"/>
          <w:sz w:val="28"/>
          <w:szCs w:val="28"/>
        </w:rPr>
        <w:t>комиссияси</w:t>
      </w:r>
      <w:proofErr w:type="spellEnd"/>
    </w:p>
    <w:p w:rsidR="004F41CC" w:rsidRPr="00B2599C" w:rsidRDefault="004F41C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bCs/>
          <w:iCs/>
          <w:sz w:val="28"/>
          <w:szCs w:val="28"/>
          <w:lang w:val="en-US"/>
        </w:rPr>
        <w:t>B</w:t>
      </w:r>
      <w:r w:rsidRPr="00B2599C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Pr="00B2599C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Округ сайлов комиссияси</w:t>
      </w:r>
    </w:p>
    <w:p w:rsidR="004F41CC" w:rsidRPr="00B2599C" w:rsidRDefault="004F41C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</w:rPr>
        <w:t xml:space="preserve">C) 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>Вилоят сайлов комиссияси</w:t>
      </w:r>
    </w:p>
    <w:p w:rsidR="004F41CC" w:rsidRPr="00B2599C" w:rsidRDefault="004F41C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>) Вилоят ҳокимлиги</w:t>
      </w:r>
    </w:p>
    <w:p w:rsidR="006B1ED7" w:rsidRPr="00B2599C" w:rsidRDefault="006B1ED7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B1ED7" w:rsidRPr="002F056A" w:rsidRDefault="006B1ED7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Ўзбекистон Республикасининг чет давлатлардаги дипломатик </w:t>
      </w: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br/>
        <w:t xml:space="preserve">ва бошқа ваколатхоналари ҳузурида тузилган сайлов участкаларида сайловчиларнинг рўйхатлари қандай тартибда тузилади? </w:t>
      </w:r>
    </w:p>
    <w:p w:rsidR="006B1ED7" w:rsidRPr="002F056A" w:rsidRDefault="006B1ED7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DD2C69" w:rsidRDefault="006B1ED7" w:rsidP="00DD2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C69">
        <w:rPr>
          <w:rFonts w:ascii="Times New Roman" w:hAnsi="Times New Roman" w:cs="Times New Roman"/>
          <w:sz w:val="28"/>
          <w:szCs w:val="28"/>
          <w:lang w:val="uz-Cyrl-UZ"/>
        </w:rPr>
        <w:t xml:space="preserve">A) </w:t>
      </w:r>
      <w:proofErr w:type="spellStart"/>
      <w:r w:rsidR="00DD2C69" w:rsidRPr="00B2599C">
        <w:rPr>
          <w:rFonts w:ascii="Times New Roman" w:hAnsi="Times New Roman" w:cs="Times New Roman"/>
          <w:sz w:val="28"/>
          <w:szCs w:val="28"/>
        </w:rPr>
        <w:t>Ўзбекистон</w:t>
      </w:r>
      <w:proofErr w:type="spellEnd"/>
      <w:r w:rsidR="00DD2C69" w:rsidRPr="00B259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C69" w:rsidRPr="00B2599C">
        <w:rPr>
          <w:rFonts w:ascii="Times New Roman" w:hAnsi="Times New Roman" w:cs="Times New Roman"/>
          <w:sz w:val="28"/>
          <w:szCs w:val="28"/>
        </w:rPr>
        <w:t>Республикаси</w:t>
      </w:r>
      <w:proofErr w:type="spellEnd"/>
      <w:r w:rsidR="00DD2C69" w:rsidRPr="00B259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C69" w:rsidRPr="00B2599C">
        <w:rPr>
          <w:rFonts w:ascii="Times New Roman" w:hAnsi="Times New Roman" w:cs="Times New Roman"/>
          <w:sz w:val="28"/>
          <w:szCs w:val="28"/>
        </w:rPr>
        <w:t>Марказий</w:t>
      </w:r>
      <w:proofErr w:type="spellEnd"/>
      <w:r w:rsidR="00DD2C69" w:rsidRPr="00B2599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D2C69" w:rsidRPr="00B2599C">
        <w:rPr>
          <w:rFonts w:ascii="Times New Roman" w:hAnsi="Times New Roman" w:cs="Times New Roman"/>
          <w:sz w:val="28"/>
          <w:szCs w:val="28"/>
        </w:rPr>
        <w:t>сайлов</w:t>
      </w:r>
      <w:proofErr w:type="spellEnd"/>
      <w:r w:rsidR="00DD2C69" w:rsidRPr="00B2599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DD2C69" w:rsidRPr="00B2599C">
        <w:rPr>
          <w:rFonts w:ascii="Times New Roman" w:hAnsi="Times New Roman" w:cs="Times New Roman"/>
          <w:sz w:val="28"/>
          <w:szCs w:val="28"/>
        </w:rPr>
        <w:t>комиссияси</w:t>
      </w:r>
      <w:proofErr w:type="spellEnd"/>
      <w:r w:rsidR="00DD2C69"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 томонидан тақдим этилган маълумотлар асосида тузилади </w:t>
      </w:r>
    </w:p>
    <w:p w:rsidR="00DD2C69" w:rsidRPr="00DD2C69" w:rsidRDefault="00DD2C69" w:rsidP="00DD2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Б</w:t>
      </w:r>
      <w:r w:rsidR="006B1ED7" w:rsidRPr="00DD2C69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 xml:space="preserve">) </w:t>
      </w:r>
      <w:r w:rsidR="009E05C1">
        <w:rPr>
          <w:rFonts w:ascii="Times New Roman" w:hAnsi="Times New Roman" w:cs="Times New Roman"/>
          <w:sz w:val="28"/>
          <w:szCs w:val="28"/>
          <w:lang w:val="uz-Cyrl-UZ"/>
        </w:rPr>
        <w:t>М</w:t>
      </w:r>
      <w:r w:rsidRPr="00DD2C69">
        <w:rPr>
          <w:rFonts w:ascii="Times New Roman" w:hAnsi="Times New Roman" w:cs="Times New Roman"/>
          <w:sz w:val="28"/>
          <w:szCs w:val="28"/>
          <w:lang w:val="uz-Cyrl-UZ"/>
        </w:rPr>
        <w:t>азкур муассасалар бошлиқлари томонидан тақдим этилган маълумотлар асосида тузилади</w:t>
      </w:r>
    </w:p>
    <w:p w:rsidR="006B1ED7" w:rsidRPr="00B2599C" w:rsidRDefault="006B1ED7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>C) Ўзбекистон Республикаси Ички ишлар вазирлиги томонидан тақдим этилган маълумотлар асосида тузилади</w:t>
      </w:r>
    </w:p>
    <w:p w:rsidR="006B1ED7" w:rsidRPr="00B2599C" w:rsidRDefault="00DD2C69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Д</w:t>
      </w:r>
      <w:r w:rsidR="006B1ED7" w:rsidRPr="00B2599C">
        <w:rPr>
          <w:rFonts w:ascii="Times New Roman" w:hAnsi="Times New Roman" w:cs="Times New Roman"/>
          <w:sz w:val="28"/>
          <w:szCs w:val="28"/>
          <w:lang w:val="uz-Cyrl-UZ"/>
        </w:rPr>
        <w:t>) тақдим этилган маълумотлар асосида тузилади</w:t>
      </w:r>
    </w:p>
    <w:p w:rsidR="00D75D4E" w:rsidRPr="00B2599C" w:rsidRDefault="00D75D4E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D75D4E" w:rsidRPr="002F056A" w:rsidRDefault="00D75D4E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>Ким томонидан сиёсий партияларнинг молиявий фаолиятини текшириш натижалари оммавий ахборот воситаларида эълон қилинади</w:t>
      </w:r>
    </w:p>
    <w:p w:rsidR="00D75D4E" w:rsidRPr="002F056A" w:rsidRDefault="00D75D4E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D75D4E" w:rsidRPr="00DD2C69" w:rsidRDefault="00D75D4E" w:rsidP="00DD2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C69">
        <w:rPr>
          <w:rFonts w:ascii="Times New Roman" w:hAnsi="Times New Roman" w:cs="Times New Roman"/>
          <w:i/>
          <w:sz w:val="28"/>
          <w:szCs w:val="28"/>
          <w:lang w:val="uz-Cyrl-UZ"/>
        </w:rPr>
        <w:t xml:space="preserve">A) </w:t>
      </w:r>
      <w:r w:rsidR="00DD2C69" w:rsidRPr="00DD2C69">
        <w:rPr>
          <w:rFonts w:ascii="Times New Roman" w:hAnsi="Times New Roman" w:cs="Times New Roman"/>
          <w:sz w:val="28"/>
          <w:szCs w:val="28"/>
          <w:lang w:val="uz-Cyrl-UZ"/>
        </w:rPr>
        <w:t>Вилоят</w:t>
      </w:r>
      <w:r w:rsidR="00DD2C69"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 сайлов комиссияси</w:t>
      </w:r>
    </w:p>
    <w:p w:rsidR="00D75D4E" w:rsidRPr="00B2599C" w:rsidRDefault="00DD2C69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z-Cyrl-UZ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Б</w:t>
      </w:r>
      <w:r w:rsidR="00D75D4E" w:rsidRPr="00B2599C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="00D75D4E" w:rsidRPr="00B2599C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Округ сайлов комиссияси</w:t>
      </w:r>
    </w:p>
    <w:p w:rsidR="00D75D4E" w:rsidRPr="009E05C1" w:rsidRDefault="00D75D4E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C69">
        <w:rPr>
          <w:rFonts w:ascii="Times New Roman" w:hAnsi="Times New Roman" w:cs="Times New Roman"/>
          <w:sz w:val="28"/>
          <w:szCs w:val="28"/>
        </w:rPr>
        <w:t xml:space="preserve">C) </w:t>
      </w:r>
      <w:r w:rsidR="00DD2C69" w:rsidRPr="009E05C1">
        <w:rPr>
          <w:rFonts w:ascii="Times New Roman" w:hAnsi="Times New Roman" w:cs="Times New Roman"/>
          <w:sz w:val="28"/>
          <w:szCs w:val="28"/>
          <w:lang w:val="uz-Cyrl-UZ"/>
        </w:rPr>
        <w:t xml:space="preserve">Ўзбекистон Республикаси Ҳисоб палатаси </w:t>
      </w:r>
    </w:p>
    <w:p w:rsidR="00D75D4E" w:rsidRPr="00B2599C" w:rsidRDefault="00DD2C69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Д</w:t>
      </w:r>
      <w:r w:rsidR="00D75D4E" w:rsidRPr="00B2599C">
        <w:rPr>
          <w:rFonts w:ascii="Times New Roman" w:hAnsi="Times New Roman" w:cs="Times New Roman"/>
          <w:sz w:val="28"/>
          <w:szCs w:val="28"/>
          <w:lang w:val="uz-Cyrl-UZ"/>
        </w:rPr>
        <w:t>) Вилоят ҳокимлиги</w:t>
      </w:r>
    </w:p>
    <w:p w:rsidR="0006769B" w:rsidRPr="00B2599C" w:rsidRDefault="0006769B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06769B" w:rsidRPr="002F056A" w:rsidRDefault="00B2599C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>Сиёсий па</w:t>
      </w:r>
      <w:r w:rsidR="009B3F47">
        <w:rPr>
          <w:rFonts w:ascii="Times New Roman" w:hAnsi="Times New Roman" w:cs="Times New Roman"/>
          <w:b/>
          <w:sz w:val="28"/>
          <w:szCs w:val="28"/>
          <w:lang w:val="uz-Cyrl-UZ"/>
        </w:rPr>
        <w:t>ртиялар томонидан номзодларни кў</w:t>
      </w: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рсатиш сайловга неча кун қолганда бошланади? </w:t>
      </w:r>
    </w:p>
    <w:p w:rsidR="00B2599C" w:rsidRPr="00DD2C69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C69">
        <w:rPr>
          <w:rFonts w:ascii="Times New Roman" w:hAnsi="Times New Roman" w:cs="Times New Roman"/>
          <w:sz w:val="28"/>
          <w:szCs w:val="28"/>
          <w:lang w:val="uz-Cyrl-UZ"/>
        </w:rPr>
        <w:t>А) 65 кун.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) 45 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С) 70 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)  </w:t>
      </w:r>
      <w:r w:rsidRPr="00B2599C">
        <w:rPr>
          <w:rFonts w:ascii="Times New Roman" w:hAnsi="Times New Roman" w:cs="Times New Roman"/>
          <w:sz w:val="28"/>
          <w:szCs w:val="28"/>
        </w:rPr>
        <w:t xml:space="preserve">75 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2F056A" w:rsidRDefault="00B2599C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Манфаатдор ташкилотлар ўз кузатувчилари тўғрисида сайлов комиссияларига сайловдан неча кун олдин маълум қилиши керак?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>А) 5 кун.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lastRenderedPageBreak/>
        <w:t>B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) 15 кун. </w:t>
      </w:r>
    </w:p>
    <w:p w:rsidR="00B2599C" w:rsidRPr="00DD2C69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C69">
        <w:rPr>
          <w:rFonts w:ascii="Times New Roman" w:hAnsi="Times New Roman" w:cs="Times New Roman"/>
          <w:sz w:val="28"/>
          <w:szCs w:val="28"/>
          <w:lang w:val="uz-Cyrl-UZ"/>
        </w:rPr>
        <w:t xml:space="preserve">С) 10 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>)  12</w:t>
      </w:r>
      <w:r w:rsidRPr="00B2599C">
        <w:rPr>
          <w:rFonts w:ascii="Times New Roman" w:hAnsi="Times New Roman" w:cs="Times New Roman"/>
          <w:sz w:val="28"/>
          <w:szCs w:val="28"/>
        </w:rPr>
        <w:t xml:space="preserve"> 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2F056A" w:rsidRDefault="00B2599C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Кузатувчилар ҳарбий қисмларда, қамоқда сақлаш ва озодликдан маҳрум этиш жойларида тузилган сайлов участкаларига бориши ҳақида камида неча кун олдин участка сайлов комиссиясини хабардор қилиши керак?</w:t>
      </w:r>
    </w:p>
    <w:p w:rsidR="00B2599C" w:rsidRPr="002F056A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B2599C" w:rsidRPr="00DD2C69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DD2C69">
        <w:rPr>
          <w:rFonts w:ascii="Times New Roman" w:hAnsi="Times New Roman" w:cs="Times New Roman"/>
          <w:sz w:val="28"/>
          <w:szCs w:val="28"/>
          <w:lang w:val="uz-Cyrl-UZ"/>
        </w:rPr>
        <w:t>A) 3 кун</w:t>
      </w:r>
    </w:p>
    <w:p w:rsidR="00B2599C" w:rsidRPr="00B2599C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bCs/>
          <w:iCs/>
          <w:sz w:val="28"/>
          <w:szCs w:val="28"/>
          <w:lang w:val="en-US"/>
        </w:rPr>
        <w:t>B</w:t>
      </w:r>
      <w:r w:rsidRPr="00B2599C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Pr="00B2599C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5 кун</w:t>
      </w:r>
    </w:p>
    <w:p w:rsidR="00B2599C" w:rsidRPr="00B2599C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</w:rPr>
        <w:t xml:space="preserve">C) 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>10 кун</w:t>
      </w:r>
    </w:p>
    <w:p w:rsidR="00B2599C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>D) 7 кун</w:t>
      </w:r>
    </w:p>
    <w:p w:rsidR="002F056A" w:rsidRDefault="002F056A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2F056A" w:rsidRPr="00777CE9" w:rsidRDefault="002F056A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889"/>
        <w:gridCol w:w="760"/>
        <w:gridCol w:w="797"/>
        <w:gridCol w:w="691"/>
        <w:gridCol w:w="866"/>
        <w:gridCol w:w="680"/>
        <w:gridCol w:w="878"/>
        <w:gridCol w:w="749"/>
        <w:gridCol w:w="809"/>
        <w:gridCol w:w="760"/>
      </w:tblGrid>
      <w:tr w:rsidR="00882EEF" w:rsidTr="00DD2C69">
        <w:tc>
          <w:tcPr>
            <w:tcW w:w="668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889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760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3</w:t>
            </w:r>
          </w:p>
        </w:tc>
        <w:tc>
          <w:tcPr>
            <w:tcW w:w="797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  <w:tc>
          <w:tcPr>
            <w:tcW w:w="691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5</w:t>
            </w:r>
          </w:p>
        </w:tc>
        <w:tc>
          <w:tcPr>
            <w:tcW w:w="866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</w:t>
            </w:r>
          </w:p>
        </w:tc>
        <w:tc>
          <w:tcPr>
            <w:tcW w:w="680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7</w:t>
            </w:r>
          </w:p>
        </w:tc>
        <w:tc>
          <w:tcPr>
            <w:tcW w:w="878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8</w:t>
            </w:r>
          </w:p>
        </w:tc>
        <w:tc>
          <w:tcPr>
            <w:tcW w:w="749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9</w:t>
            </w:r>
          </w:p>
        </w:tc>
        <w:tc>
          <w:tcPr>
            <w:tcW w:w="809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10</w:t>
            </w:r>
          </w:p>
        </w:tc>
        <w:tc>
          <w:tcPr>
            <w:tcW w:w="760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11</w:t>
            </w:r>
          </w:p>
        </w:tc>
      </w:tr>
      <w:tr w:rsidR="00882EEF" w:rsidTr="00DD2C69">
        <w:tc>
          <w:tcPr>
            <w:tcW w:w="668" w:type="dxa"/>
          </w:tcPr>
          <w:p w:rsidR="00882EEF" w:rsidRPr="00DD2C69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Д</w:t>
            </w:r>
          </w:p>
        </w:tc>
        <w:tc>
          <w:tcPr>
            <w:tcW w:w="889" w:type="dxa"/>
          </w:tcPr>
          <w:p w:rsidR="00882EEF" w:rsidRPr="00DD2C69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760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797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691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Д</w:t>
            </w:r>
          </w:p>
        </w:tc>
        <w:tc>
          <w:tcPr>
            <w:tcW w:w="866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680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Б</w:t>
            </w:r>
          </w:p>
        </w:tc>
        <w:tc>
          <w:tcPr>
            <w:tcW w:w="878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</w:t>
            </w:r>
          </w:p>
        </w:tc>
        <w:tc>
          <w:tcPr>
            <w:tcW w:w="749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  <w:tc>
          <w:tcPr>
            <w:tcW w:w="809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</w:t>
            </w:r>
          </w:p>
        </w:tc>
        <w:tc>
          <w:tcPr>
            <w:tcW w:w="760" w:type="dxa"/>
          </w:tcPr>
          <w:p w:rsidR="00882EEF" w:rsidRDefault="00882EEF" w:rsidP="00DD2C6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</w:t>
            </w:r>
          </w:p>
        </w:tc>
      </w:tr>
    </w:tbl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D75D4E" w:rsidRPr="00B2599C" w:rsidRDefault="00D75D4E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B1ED7" w:rsidRPr="00B2599C" w:rsidRDefault="006B1ED7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F13F0" w:rsidRPr="00B2599C" w:rsidRDefault="00BF13F0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</w:p>
    <w:p w:rsidR="00E50018" w:rsidRPr="00B2599C" w:rsidRDefault="00E50018" w:rsidP="00B259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E50018" w:rsidRPr="00B2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72647"/>
    <w:multiLevelType w:val="hybridMultilevel"/>
    <w:tmpl w:val="9D206E06"/>
    <w:lvl w:ilvl="0" w:tplc="A0C66F8A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976484"/>
    <w:multiLevelType w:val="hybridMultilevel"/>
    <w:tmpl w:val="8D7EA9FC"/>
    <w:lvl w:ilvl="0" w:tplc="7070F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E42"/>
    <w:rsid w:val="0006769B"/>
    <w:rsid w:val="000A7033"/>
    <w:rsid w:val="002D5F57"/>
    <w:rsid w:val="002F056A"/>
    <w:rsid w:val="004F41CC"/>
    <w:rsid w:val="005B767C"/>
    <w:rsid w:val="006B1ED7"/>
    <w:rsid w:val="0075275C"/>
    <w:rsid w:val="00777CE9"/>
    <w:rsid w:val="00882EEF"/>
    <w:rsid w:val="00964E42"/>
    <w:rsid w:val="009B3F47"/>
    <w:rsid w:val="009E05C1"/>
    <w:rsid w:val="00B2599C"/>
    <w:rsid w:val="00BF13F0"/>
    <w:rsid w:val="00D75D4E"/>
    <w:rsid w:val="00DD2C69"/>
    <w:rsid w:val="00E5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8963"/>
  <w15:chartTrackingRefBased/>
  <w15:docId w15:val="{06FC766E-85C8-41E6-9A8F-0B224AC5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67C"/>
    <w:pPr>
      <w:ind w:left="720"/>
      <w:contextualSpacing/>
    </w:pPr>
  </w:style>
  <w:style w:type="paragraph" w:styleId="a4">
    <w:name w:val="No Spacing"/>
    <w:uiPriority w:val="1"/>
    <w:qFormat/>
    <w:rsid w:val="005B767C"/>
    <w:pPr>
      <w:spacing w:after="0" w:line="240" w:lineRule="auto"/>
    </w:pPr>
  </w:style>
  <w:style w:type="table" w:styleId="a5">
    <w:name w:val="Table Grid"/>
    <w:basedOn w:val="a1"/>
    <w:uiPriority w:val="39"/>
    <w:rsid w:val="00DD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HP_110</dc:creator>
  <cp:keywords/>
  <dc:description/>
  <cp:lastModifiedBy>Пользователь</cp:lastModifiedBy>
  <cp:revision>23</cp:revision>
  <dcterms:created xsi:type="dcterms:W3CDTF">2021-04-22T07:12:00Z</dcterms:created>
  <dcterms:modified xsi:type="dcterms:W3CDTF">2021-05-16T06:09:00Z</dcterms:modified>
</cp:coreProperties>
</file>